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72DE" w14:textId="4F7917E1" w:rsidR="00BF5553" w:rsidRPr="00BF5553" w:rsidRDefault="00BF5553" w:rsidP="00BF5553">
      <w:pPr>
        <w:jc w:val="center"/>
        <w:rPr>
          <w:b/>
          <w:bCs/>
          <w:sz w:val="28"/>
          <w:szCs w:val="28"/>
        </w:rPr>
      </w:pPr>
      <w:r w:rsidRPr="00BF5553">
        <w:rPr>
          <w:b/>
          <w:bCs/>
          <w:sz w:val="28"/>
          <w:szCs w:val="28"/>
        </w:rPr>
        <w:t>The DLI/ADCI Playwriting Award 202</w:t>
      </w:r>
      <w:r w:rsidR="000507BB">
        <w:rPr>
          <w:b/>
          <w:bCs/>
          <w:sz w:val="28"/>
          <w:szCs w:val="28"/>
        </w:rPr>
        <w:t>6</w:t>
      </w:r>
    </w:p>
    <w:p w14:paraId="6B168796" w14:textId="5D432EE8" w:rsidR="00BF5553" w:rsidRPr="00BF5553" w:rsidRDefault="00BF5553" w:rsidP="00BF5553">
      <w:pPr>
        <w:jc w:val="center"/>
        <w:rPr>
          <w:b/>
          <w:bCs/>
          <w:sz w:val="28"/>
          <w:szCs w:val="28"/>
        </w:rPr>
      </w:pPr>
      <w:r w:rsidRPr="00BF5553">
        <w:rPr>
          <w:b/>
          <w:bCs/>
          <w:sz w:val="28"/>
          <w:szCs w:val="28"/>
        </w:rPr>
        <w:t>in association with</w:t>
      </w:r>
    </w:p>
    <w:p w14:paraId="2840097B" w14:textId="0B4748C8" w:rsidR="00BF5553" w:rsidRPr="00DD1F28" w:rsidRDefault="00BF5553" w:rsidP="00DD1F28">
      <w:pPr>
        <w:jc w:val="center"/>
        <w:rPr>
          <w:b/>
          <w:bCs/>
          <w:sz w:val="28"/>
          <w:szCs w:val="28"/>
        </w:rPr>
      </w:pPr>
      <w:r w:rsidRPr="00BF5553">
        <w:rPr>
          <w:b/>
          <w:bCs/>
          <w:sz w:val="28"/>
          <w:szCs w:val="28"/>
        </w:rPr>
        <w:t>The Ramor Theatre, Virginia</w:t>
      </w:r>
    </w:p>
    <w:p w14:paraId="3BB88B5A" w14:textId="77777777" w:rsidR="00BF5553" w:rsidRPr="00DD1F28" w:rsidRDefault="00BF5553" w:rsidP="00BF5553">
      <w:pPr>
        <w:jc w:val="center"/>
        <w:rPr>
          <w:rFonts w:ascii="Arial" w:hAnsi="Arial" w:cs="Arial"/>
          <w:i/>
          <w:sz w:val="28"/>
          <w:szCs w:val="28"/>
          <w:u w:val="single"/>
        </w:rPr>
      </w:pPr>
      <w:r w:rsidRPr="00DD1F28">
        <w:rPr>
          <w:rFonts w:ascii="Arial" w:hAnsi="Arial" w:cs="Arial"/>
          <w:i/>
          <w:sz w:val="28"/>
          <w:szCs w:val="28"/>
          <w:u w:val="single"/>
        </w:rPr>
        <w:t>Inspiring excellence in writing plays</w:t>
      </w:r>
    </w:p>
    <w:p w14:paraId="31C6C31A" w14:textId="77777777" w:rsidR="00BF5553" w:rsidRDefault="00BF5553" w:rsidP="00BF55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promote, support and encourage improvement in play writing on the </w:t>
      </w:r>
      <w:r w:rsidRPr="001B6309">
        <w:rPr>
          <w:rFonts w:ascii="Arial" w:hAnsi="Arial" w:cs="Arial"/>
          <w:b/>
          <w:bCs/>
          <w:sz w:val="24"/>
          <w:szCs w:val="24"/>
        </w:rPr>
        <w:t>one-act</w:t>
      </w:r>
      <w:r>
        <w:rPr>
          <w:rFonts w:ascii="Arial" w:hAnsi="Arial" w:cs="Arial"/>
          <w:sz w:val="24"/>
          <w:szCs w:val="24"/>
        </w:rPr>
        <w:t xml:space="preserve"> circuit in Ireland.</w:t>
      </w:r>
    </w:p>
    <w:p w14:paraId="0D853193" w14:textId="172CE52E" w:rsidR="008A025E" w:rsidRDefault="008765D2" w:rsidP="008A02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B3330" w:rsidRPr="00AD5052">
        <w:rPr>
          <w:rFonts w:ascii="Arial" w:hAnsi="Arial" w:cs="Arial"/>
          <w:sz w:val="24"/>
          <w:szCs w:val="24"/>
        </w:rPr>
        <w:t xml:space="preserve">ntries for the competition </w:t>
      </w:r>
      <w:r w:rsidR="00FB3330" w:rsidRPr="004D1750">
        <w:rPr>
          <w:rFonts w:ascii="Arial" w:hAnsi="Arial" w:cs="Arial"/>
          <w:b/>
          <w:bCs/>
          <w:i/>
          <w:iCs/>
          <w:sz w:val="24"/>
          <w:szCs w:val="24"/>
        </w:rPr>
        <w:t xml:space="preserve">for </w:t>
      </w:r>
      <w:r w:rsidR="004D1750" w:rsidRPr="004D1750">
        <w:rPr>
          <w:rFonts w:ascii="Arial" w:hAnsi="Arial" w:cs="Arial"/>
          <w:b/>
          <w:bCs/>
          <w:i/>
          <w:iCs/>
          <w:sz w:val="24"/>
          <w:szCs w:val="24"/>
        </w:rPr>
        <w:t xml:space="preserve">original new </w:t>
      </w:r>
      <w:r w:rsidR="00D9603B">
        <w:rPr>
          <w:rFonts w:ascii="Arial" w:hAnsi="Arial" w:cs="Arial"/>
          <w:b/>
          <w:bCs/>
          <w:i/>
          <w:iCs/>
          <w:sz w:val="24"/>
          <w:szCs w:val="24"/>
        </w:rPr>
        <w:t xml:space="preserve">one-act </w:t>
      </w:r>
      <w:r w:rsidR="004D1750" w:rsidRPr="004D1750">
        <w:rPr>
          <w:rFonts w:ascii="Arial" w:hAnsi="Arial" w:cs="Arial"/>
          <w:b/>
          <w:bCs/>
          <w:i/>
          <w:iCs/>
          <w:sz w:val="24"/>
          <w:szCs w:val="24"/>
        </w:rPr>
        <w:t>plays</w:t>
      </w:r>
      <w:r w:rsidR="00FB3330" w:rsidRPr="00AD5052">
        <w:rPr>
          <w:rFonts w:ascii="Arial" w:hAnsi="Arial" w:cs="Arial"/>
          <w:sz w:val="24"/>
          <w:szCs w:val="24"/>
        </w:rPr>
        <w:t xml:space="preserve"> </w:t>
      </w:r>
      <w:r w:rsidR="004D1750" w:rsidRPr="003706CF">
        <w:rPr>
          <w:rFonts w:ascii="Arial" w:hAnsi="Arial" w:cs="Arial"/>
          <w:b/>
          <w:bCs/>
          <w:i/>
          <w:iCs/>
          <w:sz w:val="24"/>
          <w:szCs w:val="24"/>
        </w:rPr>
        <w:t xml:space="preserve">which have not been performed in public </w:t>
      </w:r>
      <w:r w:rsidR="004D1750" w:rsidRPr="000F15EA">
        <w:rPr>
          <w:rFonts w:ascii="Arial" w:hAnsi="Arial" w:cs="Arial"/>
          <w:b/>
          <w:bCs/>
          <w:i/>
          <w:iCs/>
          <w:sz w:val="24"/>
          <w:szCs w:val="24"/>
        </w:rPr>
        <w:t>before</w:t>
      </w:r>
      <w:r w:rsidR="003706CF" w:rsidRPr="000F15E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F15EA" w:rsidRPr="000F15EA">
        <w:rPr>
          <w:rFonts w:ascii="Arial" w:hAnsi="Arial" w:cs="Arial"/>
          <w:b/>
          <w:bCs/>
          <w:sz w:val="24"/>
          <w:szCs w:val="24"/>
        </w:rPr>
        <w:t>202</w:t>
      </w:r>
      <w:r w:rsidR="000507BB">
        <w:rPr>
          <w:rFonts w:ascii="Arial" w:hAnsi="Arial" w:cs="Arial"/>
          <w:b/>
          <w:bCs/>
          <w:sz w:val="24"/>
          <w:szCs w:val="24"/>
        </w:rPr>
        <w:t>6</w:t>
      </w:r>
      <w:r w:rsidR="000F15EA">
        <w:rPr>
          <w:rFonts w:ascii="Arial" w:hAnsi="Arial" w:cs="Arial"/>
          <w:sz w:val="24"/>
          <w:szCs w:val="24"/>
        </w:rPr>
        <w:t xml:space="preserve"> </w:t>
      </w:r>
      <w:r w:rsidR="00FB3330" w:rsidRPr="00AD5052">
        <w:rPr>
          <w:rFonts w:ascii="Arial" w:hAnsi="Arial" w:cs="Arial"/>
          <w:sz w:val="24"/>
          <w:szCs w:val="24"/>
        </w:rPr>
        <w:t xml:space="preserve">should be received </w:t>
      </w:r>
      <w:r w:rsidR="00FB3330" w:rsidRPr="00643810">
        <w:rPr>
          <w:rFonts w:ascii="Arial" w:hAnsi="Arial" w:cs="Arial"/>
          <w:b/>
          <w:color w:val="FF0000"/>
          <w:sz w:val="24"/>
          <w:szCs w:val="24"/>
        </w:rPr>
        <w:t xml:space="preserve">before </w:t>
      </w:r>
      <w:r w:rsidR="00EF25C0">
        <w:rPr>
          <w:rFonts w:ascii="Arial" w:hAnsi="Arial" w:cs="Arial"/>
          <w:b/>
          <w:color w:val="FF0000"/>
          <w:sz w:val="24"/>
          <w:szCs w:val="24"/>
        </w:rPr>
        <w:t>Friday 11</w:t>
      </w:r>
      <w:r w:rsidR="00AD5052" w:rsidRPr="00643810">
        <w:rPr>
          <w:rFonts w:ascii="Arial" w:hAnsi="Arial" w:cs="Arial"/>
          <w:b/>
          <w:color w:val="FF0000"/>
          <w:sz w:val="24"/>
          <w:szCs w:val="24"/>
        </w:rPr>
        <w:t xml:space="preserve"> September</w:t>
      </w:r>
      <w:r w:rsidR="00643810" w:rsidRPr="00643810">
        <w:rPr>
          <w:rFonts w:ascii="Arial" w:hAnsi="Arial" w:cs="Arial"/>
          <w:b/>
          <w:color w:val="FF0000"/>
          <w:sz w:val="24"/>
          <w:szCs w:val="24"/>
        </w:rPr>
        <w:t xml:space="preserve"> 202</w:t>
      </w:r>
      <w:r w:rsidR="0061512E">
        <w:rPr>
          <w:rFonts w:ascii="Arial" w:hAnsi="Arial" w:cs="Arial"/>
          <w:b/>
          <w:color w:val="FF0000"/>
          <w:sz w:val="24"/>
          <w:szCs w:val="24"/>
        </w:rPr>
        <w:t>6</w:t>
      </w:r>
      <w:r w:rsidR="00AD5052" w:rsidRPr="00AD5052">
        <w:rPr>
          <w:rFonts w:ascii="Arial" w:hAnsi="Arial" w:cs="Arial"/>
          <w:b/>
          <w:sz w:val="24"/>
          <w:szCs w:val="24"/>
        </w:rPr>
        <w:t>.</w:t>
      </w:r>
    </w:p>
    <w:p w14:paraId="53D838B2" w14:textId="6A4AD609" w:rsidR="006B1E46" w:rsidRDefault="006B1E46" w:rsidP="008A02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NOT</w:t>
      </w:r>
      <w:r w:rsidR="00475216">
        <w:rPr>
          <w:rFonts w:ascii="Arial" w:hAnsi="Arial" w:cs="Arial"/>
          <w:b/>
          <w:sz w:val="24"/>
          <w:szCs w:val="24"/>
        </w:rPr>
        <w:t>E THAT THERE IS NOW A 20€ FEE TO ENTER THE COMPETITION.</w:t>
      </w:r>
    </w:p>
    <w:p w14:paraId="02A23C32" w14:textId="200D016C" w:rsidR="00475216" w:rsidRPr="00AD5052" w:rsidRDefault="00475216" w:rsidP="008A0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Entrants are advised to read the attached Guidelines.</w:t>
      </w:r>
    </w:p>
    <w:p w14:paraId="0D853194" w14:textId="77777777" w:rsidR="00C737FB" w:rsidRPr="00AD5052" w:rsidRDefault="008A025E" w:rsidP="008A025E">
      <w:pPr>
        <w:rPr>
          <w:rFonts w:ascii="Arial" w:hAnsi="Arial" w:cs="Arial"/>
          <w:b/>
          <w:sz w:val="24"/>
          <w:szCs w:val="24"/>
          <w:u w:val="single"/>
        </w:rPr>
      </w:pPr>
      <w:r w:rsidRPr="00AD5052">
        <w:rPr>
          <w:rFonts w:ascii="Arial" w:hAnsi="Arial" w:cs="Arial"/>
          <w:b/>
          <w:sz w:val="24"/>
          <w:szCs w:val="24"/>
          <w:u w:val="single"/>
        </w:rPr>
        <w:t>Eligibility</w:t>
      </w:r>
      <w:r w:rsidR="00C737FB" w:rsidRPr="00AD5052">
        <w:rPr>
          <w:rFonts w:ascii="Arial" w:hAnsi="Arial" w:cs="Arial"/>
          <w:b/>
          <w:sz w:val="24"/>
          <w:szCs w:val="24"/>
          <w:u w:val="single"/>
        </w:rPr>
        <w:t xml:space="preserve"> criteria</w:t>
      </w:r>
      <w:r w:rsidRPr="00AD5052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0D853195" w14:textId="6F4A9C33" w:rsidR="005F7FAE" w:rsidRPr="00AD5052" w:rsidRDefault="008A025E" w:rsidP="008A025E">
      <w:pPr>
        <w:rPr>
          <w:rFonts w:ascii="Arial" w:hAnsi="Arial" w:cs="Arial"/>
          <w:sz w:val="24"/>
          <w:szCs w:val="24"/>
        </w:rPr>
      </w:pPr>
      <w:r w:rsidRPr="00AD5052">
        <w:rPr>
          <w:rFonts w:ascii="Arial" w:hAnsi="Arial" w:cs="Arial"/>
          <w:sz w:val="24"/>
          <w:szCs w:val="24"/>
        </w:rPr>
        <w:t xml:space="preserve">Those </w:t>
      </w:r>
      <w:r w:rsidR="00FF6211" w:rsidRPr="00FF6211">
        <w:rPr>
          <w:rFonts w:ascii="Arial" w:hAnsi="Arial" w:cs="Arial"/>
          <w:b/>
          <w:bCs/>
          <w:i/>
          <w:iCs/>
          <w:sz w:val="24"/>
          <w:szCs w:val="24"/>
        </w:rPr>
        <w:t>amateur</w:t>
      </w:r>
      <w:r w:rsidR="00FF6211">
        <w:rPr>
          <w:rFonts w:ascii="Arial" w:hAnsi="Arial" w:cs="Arial"/>
          <w:sz w:val="24"/>
          <w:szCs w:val="24"/>
        </w:rPr>
        <w:t xml:space="preserve"> </w:t>
      </w:r>
      <w:r w:rsidRPr="00AD5052">
        <w:rPr>
          <w:rFonts w:ascii="Arial" w:hAnsi="Arial" w:cs="Arial"/>
          <w:sz w:val="24"/>
          <w:szCs w:val="24"/>
        </w:rPr>
        <w:t>playwrights who were born in Ireland</w:t>
      </w:r>
      <w:r w:rsidR="005F7FAE" w:rsidRPr="00AD5052">
        <w:rPr>
          <w:rFonts w:ascii="Arial" w:hAnsi="Arial" w:cs="Arial"/>
          <w:sz w:val="24"/>
          <w:szCs w:val="24"/>
        </w:rPr>
        <w:t>, have gained Irish citizenship</w:t>
      </w:r>
      <w:r w:rsidRPr="00AD5052">
        <w:rPr>
          <w:rFonts w:ascii="Arial" w:hAnsi="Arial" w:cs="Arial"/>
          <w:sz w:val="24"/>
          <w:szCs w:val="24"/>
        </w:rPr>
        <w:t xml:space="preserve"> or who have lived in Ireland for a minimum of three years. </w:t>
      </w:r>
    </w:p>
    <w:p w14:paraId="0D853196" w14:textId="4B55908E" w:rsidR="00C737FB" w:rsidRPr="00DD1F28" w:rsidRDefault="008A025E" w:rsidP="008A025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D5052">
        <w:rPr>
          <w:rFonts w:ascii="Arial" w:hAnsi="Arial" w:cs="Arial"/>
          <w:sz w:val="24"/>
          <w:szCs w:val="24"/>
        </w:rPr>
        <w:t xml:space="preserve">An original </w:t>
      </w:r>
      <w:r w:rsidR="00873EB6">
        <w:rPr>
          <w:rFonts w:ascii="Arial" w:hAnsi="Arial" w:cs="Arial"/>
          <w:sz w:val="24"/>
          <w:szCs w:val="24"/>
        </w:rPr>
        <w:t xml:space="preserve">one-act </w:t>
      </w:r>
      <w:r w:rsidRPr="00AD5052">
        <w:rPr>
          <w:rFonts w:ascii="Arial" w:hAnsi="Arial" w:cs="Arial"/>
          <w:sz w:val="24"/>
          <w:szCs w:val="24"/>
        </w:rPr>
        <w:t xml:space="preserve">play </w:t>
      </w:r>
      <w:r w:rsidRPr="00F97AFD">
        <w:rPr>
          <w:rFonts w:ascii="Arial" w:hAnsi="Arial" w:cs="Arial"/>
          <w:b/>
          <w:bCs/>
          <w:i/>
          <w:iCs/>
          <w:sz w:val="24"/>
          <w:szCs w:val="24"/>
        </w:rPr>
        <w:t xml:space="preserve">which </w:t>
      </w:r>
      <w:r w:rsidR="005E183A" w:rsidRPr="00F97AFD">
        <w:rPr>
          <w:rFonts w:ascii="Arial" w:hAnsi="Arial" w:cs="Arial"/>
          <w:b/>
          <w:bCs/>
          <w:i/>
          <w:iCs/>
          <w:sz w:val="24"/>
          <w:szCs w:val="24"/>
        </w:rPr>
        <w:t>has not been</w:t>
      </w:r>
      <w:r w:rsidRPr="00F97AFD">
        <w:rPr>
          <w:rFonts w:ascii="Arial" w:hAnsi="Arial" w:cs="Arial"/>
          <w:b/>
          <w:bCs/>
          <w:i/>
          <w:iCs/>
          <w:sz w:val="24"/>
          <w:szCs w:val="24"/>
        </w:rPr>
        <w:t xml:space="preserve"> performed </w:t>
      </w:r>
      <w:r w:rsidR="005E183A" w:rsidRPr="00F97AFD">
        <w:rPr>
          <w:rFonts w:ascii="Arial" w:hAnsi="Arial" w:cs="Arial"/>
          <w:b/>
          <w:bCs/>
          <w:i/>
          <w:iCs/>
          <w:sz w:val="24"/>
          <w:szCs w:val="24"/>
        </w:rPr>
        <w:t>in public</w:t>
      </w:r>
      <w:r w:rsidR="00224F10" w:rsidRPr="00F97AFD">
        <w:rPr>
          <w:rFonts w:ascii="Arial" w:hAnsi="Arial" w:cs="Arial"/>
          <w:b/>
          <w:bCs/>
          <w:i/>
          <w:iCs/>
          <w:sz w:val="24"/>
          <w:szCs w:val="24"/>
        </w:rPr>
        <w:t>, and which has not received any other funding</w:t>
      </w:r>
      <w:r w:rsidR="00FF6211" w:rsidRPr="00F97AFD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FE3F2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E3F22">
        <w:rPr>
          <w:rFonts w:ascii="Arial" w:hAnsi="Arial" w:cs="Arial"/>
          <w:sz w:val="24"/>
          <w:szCs w:val="24"/>
        </w:rPr>
        <w:t>The competition is not for</w:t>
      </w:r>
      <w:r w:rsidR="005C6FAD">
        <w:rPr>
          <w:rFonts w:ascii="Arial" w:hAnsi="Arial" w:cs="Arial"/>
          <w:sz w:val="24"/>
          <w:szCs w:val="24"/>
        </w:rPr>
        <w:t xml:space="preserve"> translations of other works.</w:t>
      </w:r>
    </w:p>
    <w:p w14:paraId="7F00BF5E" w14:textId="5C9B9FB7" w:rsidR="00E11CB4" w:rsidRDefault="00E11CB4" w:rsidP="008A025E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The panel can only </w:t>
      </w:r>
      <w:r w:rsidR="00650492">
        <w:rPr>
          <w:rFonts w:ascii="Arial" w:hAnsi="Arial" w:cs="Arial"/>
          <w:b/>
          <w:bCs/>
          <w:i/>
          <w:iCs/>
          <w:sz w:val="24"/>
          <w:szCs w:val="24"/>
        </w:rPr>
        <w:t>judge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one play per entrant.</w:t>
      </w:r>
      <w:r w:rsidR="0092083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2F1FF79" w14:textId="7A4DBD36" w:rsidR="00CB4158" w:rsidRDefault="00CB4158" w:rsidP="008A0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play doe</w:t>
      </w:r>
      <w:r w:rsidR="006B1E46">
        <w:rPr>
          <w:rFonts w:ascii="Arial" w:hAnsi="Arial" w:cs="Arial"/>
          <w:sz w:val="24"/>
          <w:szCs w:val="24"/>
        </w:rPr>
        <w:t>s not have to be entered for the One-A</w:t>
      </w:r>
      <w:r>
        <w:rPr>
          <w:rFonts w:ascii="Arial" w:hAnsi="Arial" w:cs="Arial"/>
          <w:sz w:val="24"/>
          <w:szCs w:val="24"/>
        </w:rPr>
        <w:t>ct Circuit</w:t>
      </w:r>
      <w:r w:rsidR="006B1E46">
        <w:rPr>
          <w:rFonts w:ascii="Arial" w:hAnsi="Arial" w:cs="Arial"/>
          <w:sz w:val="24"/>
          <w:szCs w:val="24"/>
        </w:rPr>
        <w:t xml:space="preserve"> in 202</w:t>
      </w:r>
      <w:r w:rsidR="002D6B7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33719AE" w14:textId="2646532F" w:rsidR="00DA7F23" w:rsidRPr="00DA7F23" w:rsidRDefault="00DA7F23" w:rsidP="008A0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length of the play</w:t>
      </w:r>
      <w:r w:rsidR="00E83709">
        <w:rPr>
          <w:rFonts w:ascii="Arial" w:hAnsi="Arial" w:cs="Arial"/>
          <w:sz w:val="24"/>
          <w:szCs w:val="24"/>
        </w:rPr>
        <w:t>ing time</w:t>
      </w:r>
      <w:r>
        <w:rPr>
          <w:rFonts w:ascii="Arial" w:hAnsi="Arial" w:cs="Arial"/>
          <w:sz w:val="24"/>
          <w:szCs w:val="24"/>
        </w:rPr>
        <w:t xml:space="preserve"> should be </w:t>
      </w:r>
      <w:r w:rsidR="001602B1">
        <w:rPr>
          <w:rFonts w:ascii="Arial" w:hAnsi="Arial" w:cs="Arial"/>
          <w:sz w:val="24"/>
          <w:szCs w:val="24"/>
        </w:rPr>
        <w:t>no less than 20 minutes and no more</w:t>
      </w:r>
      <w:r w:rsidR="00E83709">
        <w:rPr>
          <w:rFonts w:ascii="Arial" w:hAnsi="Arial" w:cs="Arial"/>
          <w:sz w:val="24"/>
          <w:szCs w:val="24"/>
        </w:rPr>
        <w:t xml:space="preserve"> than 55 minutes</w:t>
      </w:r>
      <w:r w:rsidR="00F801CD">
        <w:rPr>
          <w:rFonts w:ascii="Arial" w:hAnsi="Arial" w:cs="Arial"/>
          <w:sz w:val="24"/>
          <w:szCs w:val="24"/>
        </w:rPr>
        <w:t>. The average page, unless there is very little dialogue</w:t>
      </w:r>
      <w:r w:rsidR="00D03C14">
        <w:rPr>
          <w:rFonts w:ascii="Arial" w:hAnsi="Arial" w:cs="Arial"/>
          <w:sz w:val="24"/>
          <w:szCs w:val="24"/>
        </w:rPr>
        <w:t>, should take about 2 minutes to play.</w:t>
      </w:r>
    </w:p>
    <w:p w14:paraId="0D853197" w14:textId="77777777" w:rsidR="006534A2" w:rsidRPr="00AD5052" w:rsidRDefault="00C737FB" w:rsidP="008A025E">
      <w:pPr>
        <w:rPr>
          <w:rFonts w:ascii="Arial" w:hAnsi="Arial" w:cs="Arial"/>
          <w:b/>
          <w:sz w:val="24"/>
          <w:szCs w:val="24"/>
          <w:u w:val="single"/>
        </w:rPr>
      </w:pPr>
      <w:r w:rsidRPr="00AD5052">
        <w:rPr>
          <w:rFonts w:ascii="Arial" w:hAnsi="Arial" w:cs="Arial"/>
          <w:b/>
          <w:sz w:val="24"/>
          <w:szCs w:val="24"/>
          <w:u w:val="single"/>
        </w:rPr>
        <w:t xml:space="preserve">The judging panel: </w:t>
      </w:r>
    </w:p>
    <w:p w14:paraId="0D853198" w14:textId="5B8C0664" w:rsidR="006534A2" w:rsidRPr="00AD5052" w:rsidRDefault="00C737FB" w:rsidP="008A025E">
      <w:pPr>
        <w:rPr>
          <w:rFonts w:ascii="Arial" w:hAnsi="Arial" w:cs="Arial"/>
          <w:sz w:val="24"/>
          <w:szCs w:val="24"/>
        </w:rPr>
      </w:pPr>
      <w:r w:rsidRPr="00AD5052">
        <w:rPr>
          <w:rFonts w:ascii="Arial" w:hAnsi="Arial" w:cs="Arial"/>
          <w:sz w:val="24"/>
          <w:szCs w:val="24"/>
        </w:rPr>
        <w:t xml:space="preserve">The judging panel will be made up </w:t>
      </w:r>
      <w:r w:rsidR="006B1E46">
        <w:rPr>
          <w:rFonts w:ascii="Arial" w:hAnsi="Arial" w:cs="Arial"/>
          <w:sz w:val="24"/>
          <w:szCs w:val="24"/>
        </w:rPr>
        <w:t>of 3 members selected by the Joint ADCI/DLI C</w:t>
      </w:r>
      <w:r w:rsidRPr="00AD5052">
        <w:rPr>
          <w:rFonts w:ascii="Arial" w:hAnsi="Arial" w:cs="Arial"/>
          <w:sz w:val="24"/>
          <w:szCs w:val="24"/>
        </w:rPr>
        <w:t>ommittee</w:t>
      </w:r>
      <w:r w:rsidR="00D03C14">
        <w:rPr>
          <w:rFonts w:ascii="Arial" w:hAnsi="Arial" w:cs="Arial"/>
          <w:sz w:val="24"/>
          <w:szCs w:val="24"/>
        </w:rPr>
        <w:t xml:space="preserve">, made up of members of the </w:t>
      </w:r>
      <w:r w:rsidR="00C172C2">
        <w:rPr>
          <w:rFonts w:ascii="Arial" w:hAnsi="Arial" w:cs="Arial"/>
          <w:sz w:val="24"/>
          <w:szCs w:val="24"/>
        </w:rPr>
        <w:t>Amateur Drama Council of Ireland</w:t>
      </w:r>
      <w:r w:rsidR="00F50BC8">
        <w:rPr>
          <w:rFonts w:ascii="Arial" w:hAnsi="Arial" w:cs="Arial"/>
          <w:sz w:val="24"/>
          <w:szCs w:val="24"/>
        </w:rPr>
        <w:t xml:space="preserve"> (ADCI)</w:t>
      </w:r>
      <w:r w:rsidR="00C172C2">
        <w:rPr>
          <w:rFonts w:ascii="Arial" w:hAnsi="Arial" w:cs="Arial"/>
          <w:sz w:val="24"/>
          <w:szCs w:val="24"/>
        </w:rPr>
        <w:t xml:space="preserve"> and the Drama League of Ireland</w:t>
      </w:r>
      <w:r w:rsidR="00F50BC8">
        <w:rPr>
          <w:rFonts w:ascii="Arial" w:hAnsi="Arial" w:cs="Arial"/>
          <w:sz w:val="24"/>
          <w:szCs w:val="24"/>
        </w:rPr>
        <w:t xml:space="preserve"> (DLI</w:t>
      </w:r>
      <w:r w:rsidR="009062BA">
        <w:rPr>
          <w:rFonts w:ascii="Arial" w:hAnsi="Arial" w:cs="Arial"/>
          <w:sz w:val="24"/>
          <w:szCs w:val="24"/>
        </w:rPr>
        <w:t>)</w:t>
      </w:r>
      <w:r w:rsidRPr="00AD5052">
        <w:rPr>
          <w:rFonts w:ascii="Arial" w:hAnsi="Arial" w:cs="Arial"/>
          <w:sz w:val="24"/>
          <w:szCs w:val="24"/>
        </w:rPr>
        <w:t xml:space="preserve">.  </w:t>
      </w:r>
    </w:p>
    <w:p w14:paraId="0D853199" w14:textId="6334CE9F" w:rsidR="00FB3330" w:rsidRPr="00AD5052" w:rsidRDefault="00C737FB" w:rsidP="00FB333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D5052">
        <w:rPr>
          <w:rFonts w:ascii="Arial" w:hAnsi="Arial" w:cs="Arial"/>
          <w:sz w:val="24"/>
          <w:szCs w:val="24"/>
        </w:rPr>
        <w:t>There will be a</w:t>
      </w:r>
      <w:r w:rsidR="005F7FAE" w:rsidRPr="00AD5052">
        <w:rPr>
          <w:rFonts w:ascii="Arial" w:hAnsi="Arial" w:cs="Arial"/>
          <w:sz w:val="24"/>
          <w:szCs w:val="24"/>
        </w:rPr>
        <w:t xml:space="preserve">n independent chairman, a member of DLI and a member of ADCI </w:t>
      </w:r>
      <w:r w:rsidRPr="00AD5052">
        <w:rPr>
          <w:rFonts w:ascii="Arial" w:hAnsi="Arial" w:cs="Arial"/>
          <w:sz w:val="24"/>
          <w:szCs w:val="24"/>
        </w:rPr>
        <w:t xml:space="preserve">who will oversee the judging of the competition.  </w:t>
      </w:r>
      <w:r w:rsidR="00FB3330" w:rsidRPr="00AD5052">
        <w:rPr>
          <w:rFonts w:ascii="Arial" w:hAnsi="Arial" w:cs="Arial"/>
          <w:sz w:val="24"/>
          <w:szCs w:val="24"/>
        </w:rPr>
        <w:t>The panel for the 20</w:t>
      </w:r>
      <w:r w:rsidR="00F97AFD">
        <w:rPr>
          <w:rFonts w:ascii="Arial" w:hAnsi="Arial" w:cs="Arial"/>
          <w:sz w:val="24"/>
          <w:szCs w:val="24"/>
        </w:rPr>
        <w:t>2</w:t>
      </w:r>
      <w:r w:rsidR="007E27FF">
        <w:rPr>
          <w:rFonts w:ascii="Arial" w:hAnsi="Arial" w:cs="Arial"/>
          <w:sz w:val="24"/>
          <w:szCs w:val="24"/>
        </w:rPr>
        <w:t>6</w:t>
      </w:r>
      <w:r w:rsidR="00FB3330" w:rsidRPr="00AD5052">
        <w:rPr>
          <w:rFonts w:ascii="Arial" w:hAnsi="Arial" w:cs="Arial"/>
          <w:sz w:val="24"/>
          <w:szCs w:val="24"/>
        </w:rPr>
        <w:t xml:space="preserve"> competition will be: </w:t>
      </w:r>
      <w:r w:rsidR="00FB3330"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>Cha</w:t>
      </w:r>
      <w:r w:rsidR="006B1E46">
        <w:rPr>
          <w:rFonts w:ascii="Arial" w:hAnsi="Arial" w:cs="Arial"/>
          <w:color w:val="222222"/>
          <w:sz w:val="24"/>
          <w:szCs w:val="24"/>
          <w:shd w:val="clear" w:color="auto" w:fill="FFFFFF"/>
        </w:rPr>
        <w:t>ir Walker Ewart, Mary Newman</w:t>
      </w:r>
      <w:r w:rsidR="00FB3330"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representing DLI and</w:t>
      </w:r>
      <w:r w:rsidR="009740B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Trisha Keane </w:t>
      </w:r>
      <w:r w:rsidR="00FB3330" w:rsidRPr="00456B29">
        <w:rPr>
          <w:rFonts w:ascii="Arial" w:hAnsi="Arial" w:cs="Arial"/>
          <w:color w:val="222222"/>
          <w:sz w:val="24"/>
          <w:szCs w:val="24"/>
          <w:shd w:val="clear" w:color="auto" w:fill="FFFFFF"/>
        </w:rPr>
        <w:t>representing</w:t>
      </w:r>
      <w:r w:rsidR="00FB3330"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ADCI.</w:t>
      </w:r>
    </w:p>
    <w:p w14:paraId="2DFC4CD3" w14:textId="77777777" w:rsidR="00475216" w:rsidRDefault="00475216" w:rsidP="008A025E">
      <w:pPr>
        <w:rPr>
          <w:rFonts w:ascii="Arial" w:hAnsi="Arial" w:cs="Arial"/>
          <w:b/>
          <w:sz w:val="24"/>
          <w:szCs w:val="24"/>
          <w:u w:val="single"/>
        </w:rPr>
      </w:pPr>
    </w:p>
    <w:p w14:paraId="0D85319A" w14:textId="77777777" w:rsidR="005F7FAE" w:rsidRPr="00AD5052" w:rsidRDefault="005F7FAE" w:rsidP="008A025E">
      <w:pPr>
        <w:rPr>
          <w:rFonts w:ascii="Arial" w:hAnsi="Arial" w:cs="Arial"/>
          <w:b/>
          <w:sz w:val="24"/>
          <w:szCs w:val="24"/>
          <w:u w:val="single"/>
        </w:rPr>
      </w:pPr>
      <w:r w:rsidRPr="00AD5052">
        <w:rPr>
          <w:rFonts w:ascii="Arial" w:hAnsi="Arial" w:cs="Arial"/>
          <w:b/>
          <w:sz w:val="24"/>
          <w:szCs w:val="24"/>
          <w:u w:val="single"/>
        </w:rPr>
        <w:lastRenderedPageBreak/>
        <w:t>Judging the plays:</w:t>
      </w:r>
    </w:p>
    <w:p w14:paraId="0D85319B" w14:textId="724E6DB9" w:rsidR="005F7FAE" w:rsidRPr="00AD5052" w:rsidRDefault="005F7FAE" w:rsidP="008A025E">
      <w:pPr>
        <w:rPr>
          <w:rFonts w:ascii="Arial" w:hAnsi="Arial" w:cs="Arial"/>
          <w:sz w:val="24"/>
          <w:szCs w:val="24"/>
        </w:rPr>
      </w:pPr>
      <w:r w:rsidRPr="00AD5052">
        <w:rPr>
          <w:rFonts w:ascii="Arial" w:hAnsi="Arial" w:cs="Arial"/>
          <w:sz w:val="24"/>
          <w:szCs w:val="24"/>
        </w:rPr>
        <w:t xml:space="preserve">The play will </w:t>
      </w:r>
      <w:r w:rsidR="005C70E1">
        <w:rPr>
          <w:rFonts w:ascii="Arial" w:hAnsi="Arial" w:cs="Arial"/>
          <w:sz w:val="24"/>
          <w:szCs w:val="24"/>
        </w:rPr>
        <w:t>be judged solely</w:t>
      </w:r>
      <w:r w:rsidRPr="00AD5052">
        <w:rPr>
          <w:rFonts w:ascii="Arial" w:hAnsi="Arial" w:cs="Arial"/>
          <w:sz w:val="24"/>
          <w:szCs w:val="24"/>
        </w:rPr>
        <w:t xml:space="preserve"> on the quality and potential of the writing.</w:t>
      </w:r>
    </w:p>
    <w:p w14:paraId="0D85319C" w14:textId="605A689A" w:rsidR="005F7FAE" w:rsidRPr="00AD5052" w:rsidRDefault="005F7FAE" w:rsidP="008A025E">
      <w:pPr>
        <w:rPr>
          <w:rFonts w:ascii="Arial" w:hAnsi="Arial" w:cs="Arial"/>
          <w:sz w:val="24"/>
          <w:szCs w:val="24"/>
        </w:rPr>
      </w:pPr>
      <w:r w:rsidRPr="00AD5052">
        <w:rPr>
          <w:rFonts w:ascii="Arial" w:hAnsi="Arial" w:cs="Arial"/>
          <w:sz w:val="24"/>
          <w:szCs w:val="24"/>
        </w:rPr>
        <w:t xml:space="preserve">The judging panel will provide </w:t>
      </w:r>
      <w:r w:rsidR="001A0EB2">
        <w:rPr>
          <w:rFonts w:ascii="Arial" w:hAnsi="Arial" w:cs="Arial"/>
          <w:sz w:val="24"/>
          <w:szCs w:val="24"/>
        </w:rPr>
        <w:t>each</w:t>
      </w:r>
      <w:r w:rsidRPr="00AD5052">
        <w:rPr>
          <w:rFonts w:ascii="Arial" w:hAnsi="Arial" w:cs="Arial"/>
          <w:sz w:val="24"/>
          <w:szCs w:val="24"/>
        </w:rPr>
        <w:t xml:space="preserve"> playwright with</w:t>
      </w:r>
      <w:r w:rsidR="009062BA">
        <w:rPr>
          <w:rFonts w:ascii="Arial" w:hAnsi="Arial" w:cs="Arial"/>
          <w:sz w:val="24"/>
          <w:szCs w:val="24"/>
        </w:rPr>
        <w:t xml:space="preserve"> general points</w:t>
      </w:r>
      <w:r w:rsidR="0096550F">
        <w:rPr>
          <w:rFonts w:ascii="Arial" w:hAnsi="Arial" w:cs="Arial"/>
          <w:sz w:val="24"/>
          <w:szCs w:val="24"/>
        </w:rPr>
        <w:t xml:space="preserve"> culled from the competition and</w:t>
      </w:r>
      <w:r w:rsidRPr="00AD5052">
        <w:rPr>
          <w:rFonts w:ascii="Arial" w:hAnsi="Arial" w:cs="Arial"/>
          <w:sz w:val="24"/>
          <w:szCs w:val="24"/>
        </w:rPr>
        <w:t xml:space="preserve"> </w:t>
      </w:r>
      <w:r w:rsidR="00FB3330" w:rsidRPr="00AD5052">
        <w:rPr>
          <w:rFonts w:ascii="Arial" w:hAnsi="Arial" w:cs="Arial"/>
          <w:sz w:val="24"/>
          <w:szCs w:val="24"/>
        </w:rPr>
        <w:t xml:space="preserve">short </w:t>
      </w:r>
      <w:r w:rsidRPr="00AD5052">
        <w:rPr>
          <w:rFonts w:ascii="Arial" w:hAnsi="Arial" w:cs="Arial"/>
          <w:sz w:val="24"/>
          <w:szCs w:val="24"/>
        </w:rPr>
        <w:t>feedback</w:t>
      </w:r>
      <w:r w:rsidR="0096550F">
        <w:rPr>
          <w:rFonts w:ascii="Arial" w:hAnsi="Arial" w:cs="Arial"/>
          <w:sz w:val="24"/>
          <w:szCs w:val="24"/>
        </w:rPr>
        <w:t xml:space="preserve"> on the individual play</w:t>
      </w:r>
      <w:r w:rsidRPr="00AD5052">
        <w:rPr>
          <w:rFonts w:ascii="Arial" w:hAnsi="Arial" w:cs="Arial"/>
          <w:sz w:val="24"/>
          <w:szCs w:val="24"/>
        </w:rPr>
        <w:t>.</w:t>
      </w:r>
    </w:p>
    <w:p w14:paraId="0D85319D" w14:textId="55C13417" w:rsidR="005F7FAE" w:rsidRPr="00AD5052" w:rsidRDefault="00C737FB" w:rsidP="008A025E">
      <w:pPr>
        <w:rPr>
          <w:rFonts w:ascii="Arial" w:hAnsi="Arial" w:cs="Arial"/>
          <w:sz w:val="24"/>
          <w:szCs w:val="24"/>
        </w:rPr>
      </w:pPr>
      <w:r w:rsidRPr="00AD5052">
        <w:rPr>
          <w:rFonts w:ascii="Arial" w:hAnsi="Arial" w:cs="Arial"/>
          <w:sz w:val="24"/>
          <w:szCs w:val="24"/>
        </w:rPr>
        <w:t>A</w:t>
      </w:r>
      <w:r w:rsidR="005F7FAE" w:rsidRPr="00AD5052">
        <w:rPr>
          <w:rFonts w:ascii="Arial" w:hAnsi="Arial" w:cs="Arial"/>
          <w:sz w:val="24"/>
          <w:szCs w:val="24"/>
        </w:rPr>
        <w:t xml:space="preserve">s well as an overall winner </w:t>
      </w:r>
      <w:r w:rsidR="0096550F">
        <w:rPr>
          <w:rFonts w:ascii="Arial" w:hAnsi="Arial" w:cs="Arial"/>
          <w:sz w:val="24"/>
          <w:szCs w:val="24"/>
        </w:rPr>
        <w:t>and a first and second runner-up</w:t>
      </w:r>
      <w:r w:rsidR="00081A1B">
        <w:rPr>
          <w:rFonts w:ascii="Arial" w:hAnsi="Arial" w:cs="Arial"/>
          <w:sz w:val="24"/>
          <w:szCs w:val="24"/>
        </w:rPr>
        <w:t xml:space="preserve">, </w:t>
      </w:r>
      <w:r w:rsidR="005F7FAE" w:rsidRPr="00AD5052">
        <w:rPr>
          <w:rFonts w:ascii="Arial" w:hAnsi="Arial" w:cs="Arial"/>
          <w:sz w:val="24"/>
          <w:szCs w:val="24"/>
        </w:rPr>
        <w:t>a</w:t>
      </w:r>
      <w:r w:rsidRPr="00AD5052">
        <w:rPr>
          <w:rFonts w:ascii="Arial" w:hAnsi="Arial" w:cs="Arial"/>
          <w:sz w:val="24"/>
          <w:szCs w:val="24"/>
        </w:rPr>
        <w:t xml:space="preserve">t the discretion of the judges some plays may be ‘highly commended.’ </w:t>
      </w:r>
    </w:p>
    <w:p w14:paraId="229F5A55" w14:textId="77777777" w:rsidR="00081A1B" w:rsidRDefault="006534A2" w:rsidP="008A025E">
      <w:pPr>
        <w:rPr>
          <w:rFonts w:ascii="Arial" w:hAnsi="Arial" w:cs="Arial"/>
          <w:sz w:val="24"/>
          <w:szCs w:val="24"/>
        </w:rPr>
      </w:pPr>
      <w:r w:rsidRPr="00AD5052">
        <w:rPr>
          <w:rFonts w:ascii="Arial" w:hAnsi="Arial" w:cs="Arial"/>
          <w:b/>
          <w:sz w:val="24"/>
          <w:szCs w:val="24"/>
          <w:u w:val="single"/>
        </w:rPr>
        <w:t>The award:</w:t>
      </w:r>
      <w:r w:rsidR="005F7FAE" w:rsidRPr="00AD5052">
        <w:rPr>
          <w:rFonts w:ascii="Arial" w:hAnsi="Arial" w:cs="Arial"/>
          <w:sz w:val="24"/>
          <w:szCs w:val="24"/>
        </w:rPr>
        <w:t xml:space="preserve"> </w:t>
      </w:r>
    </w:p>
    <w:p w14:paraId="67D792EE" w14:textId="5C2A0F05" w:rsidR="006051C1" w:rsidRDefault="005F7FAE" w:rsidP="008A025E">
      <w:pPr>
        <w:rPr>
          <w:rFonts w:ascii="Arial" w:hAnsi="Arial" w:cs="Arial"/>
          <w:sz w:val="24"/>
          <w:szCs w:val="24"/>
        </w:rPr>
      </w:pPr>
      <w:r w:rsidRPr="00AD5052">
        <w:rPr>
          <w:rFonts w:ascii="Arial" w:hAnsi="Arial" w:cs="Arial"/>
          <w:sz w:val="24"/>
          <w:szCs w:val="24"/>
        </w:rPr>
        <w:t xml:space="preserve">The </w:t>
      </w:r>
      <w:r w:rsidR="009770AE">
        <w:rPr>
          <w:rFonts w:ascii="Arial" w:hAnsi="Arial" w:cs="Arial"/>
          <w:sz w:val="24"/>
          <w:szCs w:val="24"/>
        </w:rPr>
        <w:t>winners</w:t>
      </w:r>
      <w:r w:rsidR="006534A2" w:rsidRPr="00AD5052">
        <w:rPr>
          <w:rFonts w:ascii="Arial" w:hAnsi="Arial" w:cs="Arial"/>
          <w:sz w:val="24"/>
          <w:szCs w:val="24"/>
        </w:rPr>
        <w:t xml:space="preserve"> will be announced on the final night of the All-Ireland One-act Finals</w:t>
      </w:r>
      <w:r w:rsidR="009770AE">
        <w:rPr>
          <w:rFonts w:ascii="Arial" w:hAnsi="Arial" w:cs="Arial"/>
          <w:sz w:val="24"/>
          <w:szCs w:val="24"/>
        </w:rPr>
        <w:t>, which take place during the first weekend in December</w:t>
      </w:r>
      <w:r w:rsidR="006534A2" w:rsidRPr="00AD5052">
        <w:rPr>
          <w:rFonts w:ascii="Arial" w:hAnsi="Arial" w:cs="Arial"/>
          <w:sz w:val="24"/>
          <w:szCs w:val="24"/>
        </w:rPr>
        <w:t>. The decision of</w:t>
      </w:r>
      <w:r w:rsidR="006B1E46">
        <w:rPr>
          <w:rFonts w:ascii="Arial" w:hAnsi="Arial" w:cs="Arial"/>
          <w:sz w:val="24"/>
          <w:szCs w:val="24"/>
        </w:rPr>
        <w:t xml:space="preserve"> the judges, overseen by the Joint C</w:t>
      </w:r>
      <w:r w:rsidR="006534A2" w:rsidRPr="00AD5052">
        <w:rPr>
          <w:rFonts w:ascii="Arial" w:hAnsi="Arial" w:cs="Arial"/>
          <w:sz w:val="24"/>
          <w:szCs w:val="24"/>
        </w:rPr>
        <w:t>ommittee, will be final.</w:t>
      </w:r>
      <w:r w:rsidR="00EF7D5A">
        <w:rPr>
          <w:rFonts w:ascii="Arial" w:hAnsi="Arial" w:cs="Arial"/>
          <w:sz w:val="24"/>
          <w:szCs w:val="24"/>
        </w:rPr>
        <w:t xml:space="preserve"> </w:t>
      </w:r>
    </w:p>
    <w:p w14:paraId="0D85319E" w14:textId="68438FBD" w:rsidR="006534A2" w:rsidRDefault="00EF7D5A" w:rsidP="00456B29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520AB">
        <w:rPr>
          <w:rFonts w:ascii="Arial" w:hAnsi="Arial" w:cs="Arial"/>
          <w:b/>
          <w:bCs/>
          <w:i/>
          <w:iCs/>
          <w:sz w:val="24"/>
          <w:szCs w:val="24"/>
        </w:rPr>
        <w:t>The winner will be awarded a week’s residenc</w:t>
      </w:r>
      <w:r w:rsidR="00F520AB">
        <w:rPr>
          <w:rFonts w:ascii="Arial" w:hAnsi="Arial" w:cs="Arial"/>
          <w:b/>
          <w:bCs/>
          <w:i/>
          <w:iCs/>
          <w:sz w:val="24"/>
          <w:szCs w:val="24"/>
        </w:rPr>
        <w:t>y</w:t>
      </w:r>
      <w:r w:rsidRPr="00F520AB">
        <w:rPr>
          <w:rFonts w:ascii="Arial" w:hAnsi="Arial" w:cs="Arial"/>
          <w:b/>
          <w:bCs/>
          <w:i/>
          <w:iCs/>
          <w:sz w:val="24"/>
          <w:szCs w:val="24"/>
        </w:rPr>
        <w:t xml:space="preserve"> in</w:t>
      </w:r>
      <w:r w:rsidR="00456B29" w:rsidRPr="00F520AB">
        <w:rPr>
          <w:rFonts w:ascii="Arial" w:hAnsi="Arial" w:cs="Arial"/>
          <w:b/>
          <w:bCs/>
          <w:i/>
          <w:iCs/>
          <w:sz w:val="24"/>
          <w:szCs w:val="24"/>
        </w:rPr>
        <w:t xml:space="preserve"> the Tyrone Guthrie Centre at Anna</w:t>
      </w:r>
      <w:r w:rsidR="004204D5" w:rsidRPr="00F520AB">
        <w:rPr>
          <w:rFonts w:ascii="Arial" w:hAnsi="Arial" w:cs="Arial"/>
          <w:b/>
          <w:bCs/>
          <w:i/>
          <w:iCs/>
          <w:sz w:val="24"/>
          <w:szCs w:val="24"/>
        </w:rPr>
        <w:t>ghmakerrig</w:t>
      </w:r>
      <w:r w:rsidR="004978AC" w:rsidRPr="00F520AB">
        <w:rPr>
          <w:rFonts w:ascii="Arial" w:hAnsi="Arial" w:cs="Arial"/>
          <w:b/>
          <w:bCs/>
          <w:i/>
          <w:iCs/>
          <w:sz w:val="24"/>
          <w:szCs w:val="24"/>
        </w:rPr>
        <w:t>, Co. Monaghan</w:t>
      </w:r>
      <w:r w:rsidR="008815FF" w:rsidRPr="00F520AB">
        <w:rPr>
          <w:rFonts w:ascii="Arial" w:hAnsi="Arial" w:cs="Arial"/>
          <w:b/>
          <w:bCs/>
          <w:i/>
          <w:iCs/>
          <w:sz w:val="24"/>
          <w:szCs w:val="24"/>
        </w:rPr>
        <w:t xml:space="preserve"> sponsored by the Ramor Theatre</w:t>
      </w:r>
      <w:r w:rsidR="00902954" w:rsidRPr="00F520AB">
        <w:rPr>
          <w:rFonts w:ascii="Arial" w:hAnsi="Arial" w:cs="Arial"/>
          <w:b/>
          <w:bCs/>
          <w:i/>
          <w:iCs/>
          <w:sz w:val="24"/>
          <w:szCs w:val="24"/>
        </w:rPr>
        <w:t xml:space="preserve">, Virginia, Co Cavan. S/he will be expected to present a short report and some evidence of the work done </w:t>
      </w:r>
      <w:r w:rsidR="00F520AB" w:rsidRPr="00F520AB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="00902954" w:rsidRPr="00F520AB">
        <w:rPr>
          <w:rFonts w:ascii="Arial" w:hAnsi="Arial" w:cs="Arial"/>
          <w:b/>
          <w:bCs/>
          <w:i/>
          <w:iCs/>
          <w:sz w:val="24"/>
          <w:szCs w:val="24"/>
        </w:rPr>
        <w:t>uring their residency</w:t>
      </w:r>
      <w:r w:rsidR="00F520AB" w:rsidRPr="00F520AB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520A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D85319F" w14:textId="77777777" w:rsidR="00FB3330" w:rsidRPr="00AD5052" w:rsidRDefault="00FB3330" w:rsidP="008A025E">
      <w:pPr>
        <w:rPr>
          <w:rFonts w:ascii="Arial" w:hAnsi="Arial" w:cs="Arial"/>
          <w:sz w:val="24"/>
          <w:szCs w:val="24"/>
        </w:rPr>
      </w:pPr>
      <w:r w:rsidRPr="00AD5052">
        <w:rPr>
          <w:rFonts w:ascii="Arial" w:hAnsi="Arial" w:cs="Arial"/>
          <w:sz w:val="24"/>
          <w:szCs w:val="24"/>
        </w:rPr>
        <w:t>The panel reserve the right NOT to award the prize where the overall quality is deemed to be not sufficiently good.</w:t>
      </w:r>
    </w:p>
    <w:p w14:paraId="0D8531A0" w14:textId="07E079BE" w:rsidR="005F7FAE" w:rsidRPr="00AD5052" w:rsidRDefault="00FB3330" w:rsidP="008A025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EA7BE3"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copy of the play, of which</w:t>
      </w:r>
      <w:r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ever draft, should be forwarded </w:t>
      </w:r>
      <w:r w:rsidR="00EA7BE3"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>by e-mail to Walker Ewart</w:t>
      </w:r>
      <w:r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</w:t>
      </w:r>
      <w:hyperlink r:id="rId4" w:history="1">
        <w:r w:rsidRPr="00AD505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walker.ewart@gmail.com</w:t>
        </w:r>
      </w:hyperlink>
      <w:r w:rsidRPr="00AD5052">
        <w:rPr>
          <w:rFonts w:ascii="Arial" w:hAnsi="Arial" w:cs="Arial"/>
          <w:color w:val="222222"/>
          <w:sz w:val="24"/>
          <w:szCs w:val="24"/>
          <w:shd w:val="clear" w:color="auto" w:fill="FFFFFF"/>
        </w:rPr>
        <w:t>) .  Please see the attached notes to aid your application.</w:t>
      </w:r>
    </w:p>
    <w:p w14:paraId="0D8531A4" w14:textId="7CBEB9EE" w:rsidR="00AD5052" w:rsidRPr="00444A6A" w:rsidRDefault="00AD5052" w:rsidP="00AD505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444A6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Guidelines on the Presentation of Entries to the Play-Writing Competition</w:t>
      </w:r>
    </w:p>
    <w:p w14:paraId="0D8531A5" w14:textId="77777777" w:rsidR="00AD5052" w:rsidRPr="00444A6A" w:rsidRDefault="00AD5052" w:rsidP="00AD505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4A6A">
        <w:rPr>
          <w:rFonts w:ascii="Arial" w:hAnsi="Arial" w:cs="Arial"/>
          <w:b/>
          <w:bCs/>
          <w:sz w:val="24"/>
          <w:szCs w:val="24"/>
          <w:u w:val="single"/>
        </w:rPr>
        <w:t>General</w:t>
      </w:r>
    </w:p>
    <w:p w14:paraId="0D8531A6" w14:textId="77777777" w:rsidR="00AD5052" w:rsidRPr="00170C0B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permissible to send a draft of the play which may change as rehearsals go forward. </w:t>
      </w:r>
    </w:p>
    <w:p w14:paraId="0D8531A7" w14:textId="77777777" w:rsidR="00AD5052" w:rsidRDefault="00AD5052" w:rsidP="00AD5052">
      <w:pPr>
        <w:rPr>
          <w:rFonts w:ascii="Arial" w:hAnsi="Arial" w:cs="Arial"/>
          <w:sz w:val="24"/>
          <w:szCs w:val="24"/>
        </w:rPr>
      </w:pPr>
      <w:r w:rsidRPr="00170C0B">
        <w:rPr>
          <w:rFonts w:ascii="Arial" w:hAnsi="Arial" w:cs="Arial"/>
          <w:sz w:val="24"/>
          <w:szCs w:val="24"/>
        </w:rPr>
        <w:t xml:space="preserve">All entries should be </w:t>
      </w:r>
      <w:r>
        <w:rPr>
          <w:rFonts w:ascii="Arial" w:hAnsi="Arial" w:cs="Arial"/>
          <w:sz w:val="24"/>
          <w:szCs w:val="24"/>
        </w:rPr>
        <w:t xml:space="preserve">typed </w:t>
      </w:r>
      <w:r w:rsidRPr="00170C0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Arial size 12.</w:t>
      </w:r>
    </w:p>
    <w:p w14:paraId="0D8531A8" w14:textId="77777777" w:rsidR="00AD5052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ensure that there is a </w:t>
      </w:r>
      <w:r w:rsidRPr="00456174">
        <w:rPr>
          <w:rFonts w:ascii="Arial" w:hAnsi="Arial" w:cs="Arial"/>
          <w:sz w:val="24"/>
          <w:szCs w:val="24"/>
          <w:u w:val="single"/>
        </w:rPr>
        <w:t>complete</w:t>
      </w:r>
      <w:r>
        <w:rPr>
          <w:rFonts w:ascii="Arial" w:hAnsi="Arial" w:cs="Arial"/>
          <w:sz w:val="24"/>
          <w:szCs w:val="24"/>
        </w:rPr>
        <w:t xml:space="preserve"> list of cast members.</w:t>
      </w:r>
    </w:p>
    <w:p w14:paraId="50A114A1" w14:textId="1B751745" w:rsidR="006B1E46" w:rsidRPr="00212DF6" w:rsidRDefault="006B1E46" w:rsidP="00AD5052">
      <w:pPr>
        <w:rPr>
          <w:rFonts w:ascii="Arial" w:hAnsi="Arial" w:cs="Arial"/>
          <w:b/>
          <w:bCs/>
          <w:sz w:val="24"/>
          <w:szCs w:val="24"/>
        </w:rPr>
      </w:pPr>
      <w:r w:rsidRPr="00212DF6">
        <w:rPr>
          <w:rFonts w:ascii="Arial" w:hAnsi="Arial" w:cs="Arial"/>
          <w:b/>
          <w:bCs/>
          <w:sz w:val="24"/>
          <w:szCs w:val="24"/>
        </w:rPr>
        <w:t>Pages should be numbered.</w:t>
      </w:r>
    </w:p>
    <w:p w14:paraId="0D8531A9" w14:textId="77777777" w:rsidR="00AD5052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should be a clear delineation between the lines of each character, with any stage directions either in brackets or italics.</w:t>
      </w:r>
    </w:p>
    <w:p w14:paraId="0D8531AA" w14:textId="77777777" w:rsidR="00AD5052" w:rsidRPr="00EA18A1" w:rsidRDefault="00AD5052" w:rsidP="00AD505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18A1">
        <w:rPr>
          <w:rFonts w:ascii="Arial" w:hAnsi="Arial" w:cs="Arial"/>
          <w:b/>
          <w:bCs/>
          <w:sz w:val="24"/>
          <w:szCs w:val="24"/>
          <w:u w:val="single"/>
        </w:rPr>
        <w:t>Front page</w:t>
      </w:r>
    </w:p>
    <w:p w14:paraId="0D8531AB" w14:textId="77777777" w:rsidR="00AD5052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front page should have the title of the play with the name of the author.</w:t>
      </w:r>
    </w:p>
    <w:p w14:paraId="0D8531AC" w14:textId="200E7CB7" w:rsidR="00AD5052" w:rsidRDefault="00212DF6" w:rsidP="00AD5052">
      <w:pPr>
        <w:rPr>
          <w:rFonts w:ascii="Arial" w:hAnsi="Arial" w:cs="Arial"/>
          <w:sz w:val="24"/>
          <w:szCs w:val="24"/>
        </w:rPr>
      </w:pPr>
      <w:r w:rsidRPr="00406BD9">
        <w:rPr>
          <w:rFonts w:ascii="Arial" w:hAnsi="Arial" w:cs="Arial"/>
          <w:b/>
          <w:bCs/>
          <w:i/>
          <w:iCs/>
          <w:sz w:val="24"/>
          <w:szCs w:val="24"/>
        </w:rPr>
        <w:t>If your play will be performed on the circuit</w:t>
      </w:r>
      <w:r w:rsidR="00406BD9">
        <w:rPr>
          <w:rFonts w:ascii="Arial" w:hAnsi="Arial" w:cs="Arial"/>
          <w:b/>
          <w:bCs/>
          <w:i/>
          <w:iCs/>
          <w:sz w:val="24"/>
          <w:szCs w:val="24"/>
        </w:rPr>
        <w:t xml:space="preserve"> (not a requirement</w:t>
      </w:r>
      <w:r w:rsidR="00F22B19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="00406BD9">
        <w:rPr>
          <w:rFonts w:ascii="Arial" w:hAnsi="Arial" w:cs="Arial"/>
          <w:sz w:val="24"/>
          <w:szCs w:val="24"/>
        </w:rPr>
        <w:t>, a</w:t>
      </w:r>
      <w:r w:rsidR="00AD5052">
        <w:rPr>
          <w:rFonts w:ascii="Arial" w:hAnsi="Arial" w:cs="Arial"/>
          <w:sz w:val="24"/>
          <w:szCs w:val="24"/>
        </w:rPr>
        <w:t>t the bottom of the page please have the name of the group which will be performing the play and, if known, the festivals entered.</w:t>
      </w:r>
    </w:p>
    <w:p w14:paraId="3722F36A" w14:textId="77777777" w:rsidR="00AB776D" w:rsidRDefault="00AD5052" w:rsidP="00AD5052">
      <w:pPr>
        <w:rPr>
          <w:rFonts w:ascii="Arial" w:hAnsi="Arial" w:cs="Arial"/>
          <w:sz w:val="24"/>
          <w:szCs w:val="24"/>
          <w:u w:val="single"/>
        </w:rPr>
      </w:pPr>
      <w:r w:rsidRPr="00AB776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Introductory page</w:t>
      </w:r>
      <w:r w:rsidR="00EA18A1">
        <w:rPr>
          <w:rFonts w:ascii="Arial" w:hAnsi="Arial" w:cs="Arial"/>
          <w:sz w:val="24"/>
          <w:szCs w:val="24"/>
          <w:u w:val="single"/>
        </w:rPr>
        <w:t xml:space="preserve"> </w:t>
      </w:r>
      <w:r w:rsidR="00EA18A1" w:rsidRPr="00AB776D">
        <w:rPr>
          <w:rFonts w:ascii="Arial" w:hAnsi="Arial" w:cs="Arial"/>
          <w:sz w:val="24"/>
          <w:szCs w:val="24"/>
        </w:rPr>
        <w:t>(opt</w:t>
      </w:r>
      <w:r w:rsidR="00AB776D" w:rsidRPr="00AB776D">
        <w:rPr>
          <w:rFonts w:ascii="Arial" w:hAnsi="Arial" w:cs="Arial"/>
          <w:sz w:val="24"/>
          <w:szCs w:val="24"/>
        </w:rPr>
        <w:t>ional)</w:t>
      </w:r>
    </w:p>
    <w:p w14:paraId="0D8531AE" w14:textId="7C7F350B" w:rsidR="00AD5052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would be useful for the panel to have:</w:t>
      </w:r>
    </w:p>
    <w:p w14:paraId="50E7E98B" w14:textId="77777777" w:rsidR="00F22B19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background to the author (e.g member of a particular group? How long writing? Any other published pieces? First time attempt?);</w:t>
      </w:r>
    </w:p>
    <w:p w14:paraId="0D8531B0" w14:textId="3FFF406C" w:rsidR="00AD5052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some information as to the themes explored within the play and why you chose to write it.</w:t>
      </w:r>
    </w:p>
    <w:p w14:paraId="0D8531B1" w14:textId="77777777" w:rsidR="00AD5052" w:rsidRDefault="00AD5052" w:rsidP="00AD5052">
      <w:pPr>
        <w:rPr>
          <w:rFonts w:ascii="Arial" w:hAnsi="Arial" w:cs="Arial"/>
          <w:sz w:val="24"/>
          <w:szCs w:val="24"/>
        </w:rPr>
      </w:pPr>
    </w:p>
    <w:p w14:paraId="24ADC990" w14:textId="77777777" w:rsidR="00F216DC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judging is based on the potential of the writing and not on how well the play does on the festival circuit.</w:t>
      </w:r>
    </w:p>
    <w:p w14:paraId="0D8531B2" w14:textId="3A1A5E5C" w:rsidR="00AD5052" w:rsidRDefault="00AD5052" w:rsidP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</w:t>
      </w:r>
      <w:r w:rsidRPr="00A835B9">
        <w:rPr>
          <w:rFonts w:ascii="Arial" w:hAnsi="Arial" w:cs="Arial"/>
          <w:b/>
          <w:bCs/>
          <w:sz w:val="24"/>
          <w:szCs w:val="24"/>
        </w:rPr>
        <w:t>4 categories</w:t>
      </w:r>
      <w:r>
        <w:rPr>
          <w:rFonts w:ascii="Arial" w:hAnsi="Arial" w:cs="Arial"/>
          <w:sz w:val="24"/>
          <w:szCs w:val="24"/>
        </w:rPr>
        <w:t xml:space="preserve"> judged and it may help you to consider them as you review your writing:</w:t>
      </w:r>
      <w:r w:rsidRPr="00456174">
        <w:rPr>
          <w:rFonts w:ascii="Arial" w:hAnsi="Arial" w:cs="Arial"/>
          <w:sz w:val="24"/>
          <w:szCs w:val="24"/>
        </w:rPr>
        <w:t xml:space="preserve"> </w:t>
      </w:r>
      <w:r w:rsidRPr="0075100E">
        <w:rPr>
          <w:rFonts w:ascii="Arial" w:hAnsi="Arial" w:cs="Arial"/>
          <w:sz w:val="24"/>
          <w:szCs w:val="24"/>
        </w:rPr>
        <w:t xml:space="preserve">(a) </w:t>
      </w:r>
      <w:r w:rsidRPr="00A835B9">
        <w:rPr>
          <w:rFonts w:ascii="Arial" w:hAnsi="Arial" w:cs="Arial"/>
          <w:b/>
          <w:bCs/>
          <w:sz w:val="24"/>
          <w:szCs w:val="24"/>
        </w:rPr>
        <w:t>development of character</w:t>
      </w:r>
      <w:r w:rsidRPr="0075100E">
        <w:rPr>
          <w:rFonts w:ascii="Arial" w:hAnsi="Arial" w:cs="Arial"/>
          <w:sz w:val="24"/>
          <w:szCs w:val="24"/>
        </w:rPr>
        <w:t xml:space="preserve">: 40%; (b) </w:t>
      </w:r>
      <w:r w:rsidRPr="00A835B9">
        <w:rPr>
          <w:rFonts w:ascii="Arial" w:hAnsi="Arial" w:cs="Arial"/>
          <w:b/>
          <w:bCs/>
          <w:sz w:val="24"/>
          <w:szCs w:val="24"/>
        </w:rPr>
        <w:t xml:space="preserve">situations/scenes creating dramatic </w:t>
      </w:r>
      <w:r w:rsidR="00A835B9">
        <w:rPr>
          <w:rFonts w:ascii="Arial" w:hAnsi="Arial" w:cs="Arial"/>
          <w:b/>
          <w:bCs/>
          <w:sz w:val="24"/>
          <w:szCs w:val="24"/>
        </w:rPr>
        <w:t>tension</w:t>
      </w:r>
      <w:r w:rsidRPr="0075100E">
        <w:rPr>
          <w:rFonts w:ascii="Arial" w:hAnsi="Arial" w:cs="Arial"/>
          <w:sz w:val="24"/>
          <w:szCs w:val="24"/>
        </w:rPr>
        <w:t xml:space="preserve">: 35%: (c) </w:t>
      </w:r>
      <w:r w:rsidRPr="00AD3AA6">
        <w:rPr>
          <w:rFonts w:ascii="Arial" w:hAnsi="Arial" w:cs="Arial"/>
          <w:b/>
          <w:bCs/>
          <w:sz w:val="24"/>
          <w:szCs w:val="24"/>
        </w:rPr>
        <w:t>lighting/sound/technical</w:t>
      </w:r>
      <w:r w:rsidRPr="0075100E">
        <w:rPr>
          <w:rFonts w:ascii="Arial" w:hAnsi="Arial" w:cs="Arial"/>
          <w:sz w:val="24"/>
          <w:szCs w:val="24"/>
        </w:rPr>
        <w:t xml:space="preserve">: 15%; (d) </w:t>
      </w:r>
      <w:r w:rsidRPr="00AD3AA6">
        <w:rPr>
          <w:rFonts w:ascii="Arial" w:hAnsi="Arial" w:cs="Arial"/>
          <w:b/>
          <w:bCs/>
          <w:sz w:val="24"/>
          <w:szCs w:val="24"/>
        </w:rPr>
        <w:t>overall appeal</w:t>
      </w:r>
      <w:r w:rsidRPr="0075100E">
        <w:rPr>
          <w:rFonts w:ascii="Arial" w:hAnsi="Arial" w:cs="Arial"/>
          <w:sz w:val="24"/>
          <w:szCs w:val="24"/>
        </w:rPr>
        <w:t>: 10%.</w:t>
      </w:r>
    </w:p>
    <w:p w14:paraId="0D8531B9" w14:textId="5F54CAD7" w:rsidR="00F755F4" w:rsidRPr="00F16038" w:rsidRDefault="00AD5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area which </w:t>
      </w:r>
      <w:r w:rsidR="00A2367D">
        <w:rPr>
          <w:rFonts w:ascii="Arial" w:hAnsi="Arial" w:cs="Arial"/>
          <w:sz w:val="24"/>
          <w:szCs w:val="24"/>
        </w:rPr>
        <w:t xml:space="preserve">always </w:t>
      </w:r>
      <w:r>
        <w:rPr>
          <w:rFonts w:ascii="Arial" w:hAnsi="Arial" w:cs="Arial"/>
          <w:sz w:val="24"/>
          <w:szCs w:val="24"/>
        </w:rPr>
        <w:t>need</w:t>
      </w:r>
      <w:r w:rsidR="00AD3A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D3AA6">
        <w:rPr>
          <w:rFonts w:ascii="Arial" w:hAnsi="Arial" w:cs="Arial"/>
          <w:sz w:val="24"/>
          <w:szCs w:val="24"/>
        </w:rPr>
        <w:t>attention i</w:t>
      </w:r>
      <w:r>
        <w:rPr>
          <w:rFonts w:ascii="Arial" w:hAnsi="Arial" w:cs="Arial"/>
          <w:sz w:val="24"/>
          <w:szCs w:val="24"/>
        </w:rPr>
        <w:t>s that of lighting/sound/technical.  Is there a particular effect you would like the director to achieve within your play? What guidelines can you give on the technical side of things?</w:t>
      </w:r>
      <w:r w:rsidR="00DD1F28">
        <w:rPr>
          <w:rFonts w:ascii="Arial" w:hAnsi="Arial" w:cs="Arial"/>
          <w:sz w:val="24"/>
          <w:szCs w:val="24"/>
        </w:rPr>
        <w:t xml:space="preserve"> Any specific music/sound effects?</w:t>
      </w:r>
    </w:p>
    <w:sectPr w:rsidR="00F755F4" w:rsidRPr="00F16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5E"/>
    <w:rsid w:val="00045160"/>
    <w:rsid w:val="000507BB"/>
    <w:rsid w:val="00081A1B"/>
    <w:rsid w:val="000F15EA"/>
    <w:rsid w:val="001602B1"/>
    <w:rsid w:val="001A0EB2"/>
    <w:rsid w:val="001B6309"/>
    <w:rsid w:val="0020797E"/>
    <w:rsid w:val="00212DF6"/>
    <w:rsid w:val="00224F10"/>
    <w:rsid w:val="002D6B75"/>
    <w:rsid w:val="003706CF"/>
    <w:rsid w:val="003E6FC2"/>
    <w:rsid w:val="00406BD9"/>
    <w:rsid w:val="004204D5"/>
    <w:rsid w:val="00444A6A"/>
    <w:rsid w:val="00456B29"/>
    <w:rsid w:val="00475216"/>
    <w:rsid w:val="00475272"/>
    <w:rsid w:val="00477C42"/>
    <w:rsid w:val="004978AC"/>
    <w:rsid w:val="004D1750"/>
    <w:rsid w:val="004F5474"/>
    <w:rsid w:val="00551453"/>
    <w:rsid w:val="005C6FAD"/>
    <w:rsid w:val="005C70E1"/>
    <w:rsid w:val="005E183A"/>
    <w:rsid w:val="005F7FAE"/>
    <w:rsid w:val="006051C1"/>
    <w:rsid w:val="0061512E"/>
    <w:rsid w:val="00643810"/>
    <w:rsid w:val="00650492"/>
    <w:rsid w:val="006534A2"/>
    <w:rsid w:val="006B1E46"/>
    <w:rsid w:val="007C4F44"/>
    <w:rsid w:val="007E27FF"/>
    <w:rsid w:val="007E3BFD"/>
    <w:rsid w:val="00830CAA"/>
    <w:rsid w:val="00873EB6"/>
    <w:rsid w:val="008765D2"/>
    <w:rsid w:val="008815FF"/>
    <w:rsid w:val="008A025E"/>
    <w:rsid w:val="008B7F38"/>
    <w:rsid w:val="00902954"/>
    <w:rsid w:val="009062BA"/>
    <w:rsid w:val="0092083E"/>
    <w:rsid w:val="0096550F"/>
    <w:rsid w:val="00966B16"/>
    <w:rsid w:val="009740B2"/>
    <w:rsid w:val="009770AE"/>
    <w:rsid w:val="00A059E2"/>
    <w:rsid w:val="00A2367D"/>
    <w:rsid w:val="00A835B9"/>
    <w:rsid w:val="00AB776D"/>
    <w:rsid w:val="00AD3AA6"/>
    <w:rsid w:val="00AD5052"/>
    <w:rsid w:val="00B90E31"/>
    <w:rsid w:val="00BF5553"/>
    <w:rsid w:val="00C172C2"/>
    <w:rsid w:val="00C238F2"/>
    <w:rsid w:val="00C737FB"/>
    <w:rsid w:val="00CA6EAE"/>
    <w:rsid w:val="00CB4158"/>
    <w:rsid w:val="00D03C14"/>
    <w:rsid w:val="00D9603B"/>
    <w:rsid w:val="00DA7F23"/>
    <w:rsid w:val="00DD1F28"/>
    <w:rsid w:val="00E11CB4"/>
    <w:rsid w:val="00E24306"/>
    <w:rsid w:val="00E720FD"/>
    <w:rsid w:val="00E83709"/>
    <w:rsid w:val="00E920AE"/>
    <w:rsid w:val="00EA18A1"/>
    <w:rsid w:val="00EA7BE3"/>
    <w:rsid w:val="00EF25C0"/>
    <w:rsid w:val="00EF7D5A"/>
    <w:rsid w:val="00F16038"/>
    <w:rsid w:val="00F216DC"/>
    <w:rsid w:val="00F22B19"/>
    <w:rsid w:val="00F50BC8"/>
    <w:rsid w:val="00F520AB"/>
    <w:rsid w:val="00F755F4"/>
    <w:rsid w:val="00F801CD"/>
    <w:rsid w:val="00F96CDC"/>
    <w:rsid w:val="00F97AFD"/>
    <w:rsid w:val="00FB3330"/>
    <w:rsid w:val="00FE3F22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3191"/>
  <w15:docId w15:val="{1EA316EA-DB9D-40D4-9880-DFD0E5CD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ker.ew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Oliver Kenny</cp:lastModifiedBy>
  <cp:revision>2</cp:revision>
  <dcterms:created xsi:type="dcterms:W3CDTF">2026-06-18T20:34:00Z</dcterms:created>
  <dcterms:modified xsi:type="dcterms:W3CDTF">2026-06-18T20:34:00Z</dcterms:modified>
</cp:coreProperties>
</file>